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6076" w:rsidRDefault="00F43DC7">
      <w:r w:rsidRPr="00F43DC7">
        <w:drawing>
          <wp:inline distT="0" distB="0" distL="0" distR="0" wp14:anchorId="5AF29C49" wp14:editId="6A0EFA11">
            <wp:extent cx="5400040" cy="2723515"/>
            <wp:effectExtent l="0" t="0" r="0" b="635"/>
            <wp:docPr id="44942040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42040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DC7" w:rsidRPr="00F43DC7" w:rsidRDefault="00F43DC7" w:rsidP="00F43DC7"/>
    <w:p w:rsidR="00F43DC7" w:rsidRDefault="00F43DC7" w:rsidP="00F43DC7"/>
    <w:p w:rsidR="00F43DC7" w:rsidRPr="00F43DC7" w:rsidRDefault="00F43DC7" w:rsidP="00F43DC7">
      <w:pPr>
        <w:rPr>
          <w:rFonts w:hint="eastAsia"/>
        </w:rPr>
      </w:pPr>
      <w:r>
        <w:rPr>
          <w:rFonts w:hint="eastAsia"/>
        </w:rPr>
        <w:t>国立山口徳地青少年自然の家には2002年、県内で初めてプロジェクト・アドベンチャー（PA）の専用施設が設置され、よく指導に行っていました。歴代の所長・次長様、課長様、専門職員の皆様にたいへんお世話になりました。一緒に体験の風を起こしましょう！</w:t>
      </w:r>
    </w:p>
    <w:sectPr w:rsidR="00F43DC7" w:rsidRPr="00F43D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C7"/>
    <w:rsid w:val="003E6076"/>
    <w:rsid w:val="00F4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9C5EFA"/>
  <w15:chartTrackingRefBased/>
  <w15:docId w15:val="{F7C921F4-0814-418D-A58B-8860039E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県子連 山口</dc:creator>
  <cp:keywords/>
  <dc:description/>
  <cp:lastModifiedBy>県子連 山口</cp:lastModifiedBy>
  <cp:revision>1</cp:revision>
  <dcterms:created xsi:type="dcterms:W3CDTF">2023-05-30T23:27:00Z</dcterms:created>
  <dcterms:modified xsi:type="dcterms:W3CDTF">2023-05-30T23:32:00Z</dcterms:modified>
</cp:coreProperties>
</file>